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B248F" w14:textId="77777777" w:rsidR="00EF76E3" w:rsidRDefault="00000000">
      <w:pPr>
        <w:pStyle w:val="Nadpis2"/>
        <w:spacing w:before="0" w:after="0" w:line="421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6"/>
          <w:szCs w:val="36"/>
          <w:u w:val="single"/>
        </w:rPr>
        <w:t>Žádost o podání informace</w:t>
      </w:r>
    </w:p>
    <w:p w14:paraId="6D865DCF" w14:textId="77777777" w:rsidR="00EF76E3" w:rsidRDefault="00000000">
      <w:pPr>
        <w:pStyle w:val="Nadpis2"/>
        <w:spacing w:before="413" w:after="0" w:line="415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6"/>
          <w:szCs w:val="36"/>
        </w:rPr>
        <w:t xml:space="preserve">Údaje o žadateli o informace ve smyslu zákona </w:t>
      </w:r>
    </w:p>
    <w:p w14:paraId="56C9C290" w14:textId="77777777" w:rsidR="00EF76E3" w:rsidRDefault="00000000">
      <w:pPr>
        <w:pStyle w:val="Nadpis2"/>
        <w:spacing w:before="0" w:after="0" w:line="415" w:lineRule="exact"/>
        <w:jc w:val="center"/>
      </w:pPr>
      <w:r>
        <w:rPr>
          <w:rFonts w:ascii="Times New Roman" w:hAnsi="Times New Roman" w:cs="Times New Roman"/>
          <w:bCs/>
          <w:color w:val="000000"/>
          <w:kern w:val="2"/>
          <w:sz w:val="36"/>
          <w:szCs w:val="36"/>
        </w:rPr>
        <w:t>č. 106/1999 Sb.,</w:t>
      </w:r>
    </w:p>
    <w:p w14:paraId="1539EB9A" w14:textId="77777777" w:rsidR="00EF76E3" w:rsidRDefault="00000000">
      <w:pPr>
        <w:numPr>
          <w:ilvl w:val="0"/>
          <w:numId w:val="1"/>
        </w:numPr>
        <w:spacing w:line="415" w:lineRule="exact"/>
        <w:rPr>
          <w:color w:val="000000"/>
        </w:rPr>
      </w:pPr>
      <w:r>
        <w:rPr>
          <w:rFonts w:ascii="Times New Roman" w:hAnsi="Times New Roman" w:cs="Times New Roman"/>
          <w:b/>
          <w:bCs/>
          <w:color w:val="000000"/>
          <w:kern w:val="2"/>
          <w:sz w:val="36"/>
          <w:szCs w:val="36"/>
        </w:rPr>
        <w:t>svobodném přístupu k</w:t>
      </w:r>
      <w:r>
        <w:rPr>
          <w:rFonts w:ascii="___WRD_EMBED_SUB_44" w:eastAsia="___WRD_EMBED_SUB_44" w:hAnsi="___WRD_EMBED_SUB_44" w:cs="___WRD_EMBED_SUB_44"/>
          <w:b/>
          <w:bCs/>
          <w:color w:val="000000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kern w:val="2"/>
          <w:sz w:val="36"/>
          <w:szCs w:val="36"/>
        </w:rPr>
        <w:t>informacím</w:t>
      </w:r>
    </w:p>
    <w:p w14:paraId="6A102BE3" w14:textId="77777777" w:rsidR="00EF76E3" w:rsidRDefault="00000000">
      <w:pPr>
        <w:spacing w:before="852" w:line="281" w:lineRule="exact"/>
        <w:ind w:left="420"/>
      </w:pP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V </w:t>
      </w:r>
      <w:r>
        <w:rPr>
          <w:rFonts w:ascii="___WRD_EMBED_SUB_44" w:eastAsia="___WRD_EMBED_SUB_44" w:hAnsi="___WRD_EMBED_SUB_44" w:cs="___WRD_EMBED_SUB_44"/>
          <w:color w:val="000000"/>
          <w:kern w:val="2"/>
          <w:sz w:val="24"/>
          <w:szCs w:val="24"/>
        </w:rPr>
        <w:t>Rakvicích dne:</w:t>
      </w:r>
      <w:r>
        <w:rPr>
          <w:rFonts w:ascii="Times New Roman" w:hAnsi="Times New Roman" w:cs="Times New Roman"/>
          <w:color w:val="000000"/>
          <w:kern w:val="2"/>
          <w:sz w:val="24"/>
          <w:szCs w:val="24"/>
        </w:rPr>
        <w:t xml:space="preserve"> 22.10.2026</w:t>
      </w:r>
    </w:p>
    <w:p w14:paraId="0970A578" w14:textId="77777777" w:rsidR="00EF76E3" w:rsidRDefault="00000000">
      <w:pPr>
        <w:spacing w:before="550" w:line="230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Dobrý den,</w:t>
      </w:r>
    </w:p>
    <w:p w14:paraId="4188A5B0" w14:textId="77777777" w:rsidR="00EF76E3" w:rsidRDefault="00000000">
      <w:pPr>
        <w:spacing w:before="227" w:line="226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podle zákona č. 106/1999 Sb., o svobodném přístupu k informacím, žádám o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poskytnutí již existujících digitálních vektorových dat účinného územního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plánu obce Rakvice: ploch s rozdílným způsobem využití a ploch změn,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především zastavitelných ploch (Z) a ploch přestavby (P).</w:t>
      </w:r>
    </w:p>
    <w:p w14:paraId="32493A83" w14:textId="77777777" w:rsidR="00EF76E3" w:rsidRDefault="00000000">
      <w:pPr>
        <w:spacing w:before="228" w:line="226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Pokud obec data nemá k dispozici (například je má pořizovatel nebo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zpracovatel územního plánu), stačí nám sdělit, kdo je spravuje; obrátíme se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přímo na něj. Stejnou žádost jsme zaslali také úřadu obce s rozšířenou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působností Břeclav jako pořizovateli.</w:t>
      </w:r>
    </w:p>
    <w:p w14:paraId="3E568ACF" w14:textId="77777777" w:rsidR="00EF76E3" w:rsidRDefault="00000000">
      <w:pPr>
        <w:spacing w:before="226" w:line="228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Prosíme o předání v existujícím formátu (GPKG, SHP včetně DBF/PRJ/CPG, GML,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DWG nebo DGN), případně o odkaz na veřejnou službu nebo ke stažení. Nežádáme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vytvoření nové analýzy ani převod rastrových výkresů.</w:t>
      </w:r>
    </w:p>
    <w:p w14:paraId="1917EB29" w14:textId="77777777" w:rsidR="00EF76E3" w:rsidRDefault="00000000">
      <w:pPr>
        <w:spacing w:before="228" w:line="226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Pomůže nám také datum nabytí účinnosti, čísla zapracovaných změn a informace,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zda obec právě pořizuje nový územní plán nebo jeho změnu.</w:t>
      </w:r>
    </w:p>
    <w:p w14:paraId="45A55411" w14:textId="77777777" w:rsidR="00EF76E3" w:rsidRDefault="00000000">
      <w:pPr>
        <w:spacing w:before="228" w:line="226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Účelem je vyhledávání zemědělských pozemků s potenciálem pro bydlení a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zobrazení odvozených ploch v mapě s uvedením zdroje a data (komerční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využití). Prosíme proto i o sdělení podmínek dalšího užití dat, zejména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automatického zpracování, komerčního využití</w:t>
      </w:r>
      <w:r>
        <w:rPr>
          <w:rFonts w:ascii="Courier New 2" w:eastAsia="Courier New 2" w:hAnsi="Courier New 2" w:cs="Courier New 2"/>
          <w:color w:val="000000"/>
          <w:sz w:val="20"/>
          <w:szCs w:val="20"/>
        </w:rPr>
        <w:t xml:space="preserve"> 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t>a zveřejnění odvozených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geometrií. Nežádáme osobní údaje ani údaje o vlastnících nemovitostí.</w:t>
      </w:r>
    </w:p>
    <w:p w14:paraId="7296F7A6" w14:textId="77777777" w:rsidR="00EF76E3" w:rsidRDefault="00000000">
      <w:pPr>
        <w:spacing w:before="226" w:line="228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Pokud by poskytnutí bylo zpoplatněno, prosíme o předchozí oznámení výše</w:t>
      </w:r>
      <w:r>
        <w:rPr>
          <w:rFonts w:ascii="Courier New" w:eastAsia="Courier New" w:hAnsi="Courier New" w:cs="Courier New"/>
          <w:color w:val="000000"/>
          <w:sz w:val="20"/>
          <w:szCs w:val="20"/>
        </w:rPr>
        <w:br/>
        <w:t>úhrady.</w:t>
      </w:r>
    </w:p>
    <w:p w14:paraId="24A79597" w14:textId="77777777" w:rsidR="00EF76E3" w:rsidRDefault="00000000">
      <w:pPr>
        <w:spacing w:before="221" w:line="230" w:lineRule="exact"/>
      </w:pPr>
      <w:r>
        <w:rPr>
          <w:rFonts w:ascii="Courier New" w:eastAsia="Courier New" w:hAnsi="Courier New" w:cs="Courier New"/>
          <w:color w:val="000000"/>
          <w:sz w:val="20"/>
          <w:szCs w:val="20"/>
        </w:rPr>
        <w:t>Děkuji.</w:t>
      </w:r>
    </w:p>
    <w:p w14:paraId="4C22861D" w14:textId="77777777" w:rsidR="00EF76E3" w:rsidRDefault="00000000">
      <w:pPr>
        <w:spacing w:before="224" w:line="230" w:lineRule="exact"/>
        <w:sectPr w:rsidR="00EF76E3">
          <w:pgSz w:w="11906" w:h="16838"/>
          <w:pgMar w:top="1132" w:right="1284" w:bottom="720" w:left="1262" w:header="0" w:footer="0" w:gutter="0"/>
          <w:cols w:space="708"/>
        </w:sectPr>
      </w:pPr>
      <w:r>
        <w:rPr>
          <w:rFonts w:ascii="Courier New 2" w:eastAsia="Courier New 2" w:hAnsi="Courier New 2" w:cs="Courier New 2"/>
          <w:color w:val="000000"/>
          <w:sz w:val="20"/>
          <w:szCs w:val="20"/>
        </w:rPr>
        <w:t>S pozdravem</w:t>
      </w:r>
    </w:p>
    <w:p w14:paraId="637FF294" w14:textId="77777777" w:rsidR="00EF76E3" w:rsidRDefault="00000000">
      <w:pPr>
        <w:spacing w:line="281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</w:rPr>
        <w:lastRenderedPageBreak/>
        <w:t>Věc:</w:t>
      </w:r>
      <w:r>
        <w:rPr>
          <w:rFonts w:ascii="___WRD_EMBED_SUB_44" w:eastAsia="___WRD_EMBED_SUB_44" w:hAnsi="___WRD_EMBED_SUB_44" w:cs="___WRD_EMBED_SUB_44"/>
          <w:b/>
          <w:bCs/>
          <w:color w:val="000000"/>
          <w:sz w:val="24"/>
          <w:szCs w:val="24"/>
        </w:rPr>
        <w:t xml:space="preserve"> </w:t>
      </w:r>
      <w:r>
        <w:rPr>
          <w:rFonts w:ascii="Arial 2" w:eastAsia="Arial 2" w:hAnsi="Arial 2" w:cs="Arial 2"/>
          <w:b/>
          <w:bCs/>
          <w:color w:val="000000"/>
          <w:kern w:val="2"/>
          <w:sz w:val="24"/>
          <w:szCs w:val="24"/>
        </w:rPr>
        <w:t>Žádost o informace –</w:t>
      </w:r>
      <w:r>
        <w:rPr>
          <w:rFonts w:ascii="___WRD_EMBED_SUB_47" w:eastAsia="___WRD_EMBED_SUB_47" w:hAnsi="___WRD_EMBED_SUB_47" w:cs="___WRD_EMBED_SUB_47"/>
          <w:b/>
          <w:bCs/>
          <w:color w:val="000000"/>
          <w:sz w:val="24"/>
          <w:szCs w:val="24"/>
        </w:rPr>
        <w:t xml:space="preserve"> </w:t>
      </w:r>
      <w:r>
        <w:rPr>
          <w:rFonts w:ascii="Arial 2" w:eastAsia="Arial 2" w:hAnsi="Arial 2" w:cs="Arial 2"/>
          <w:b/>
          <w:bCs/>
          <w:color w:val="000000"/>
          <w:kern w:val="2"/>
          <w:sz w:val="24"/>
          <w:szCs w:val="24"/>
        </w:rPr>
        <w:t>sdělení</w:t>
      </w:r>
    </w:p>
    <w:p w14:paraId="3E8A151F" w14:textId="77777777" w:rsidR="00EF76E3" w:rsidRDefault="00000000">
      <w:pPr>
        <w:spacing w:before="482" w:line="270" w:lineRule="exact"/>
      </w:pPr>
      <w:r>
        <w:rPr>
          <w:rFonts w:ascii="___WRD_EMBED_SUB_44" w:eastAsia="___WRD_EMBED_SUB_44" w:hAnsi="___WRD_EMBED_SUB_44" w:cs="___WRD_EMBED_SUB_44"/>
          <w:color w:val="000000"/>
          <w:kern w:val="2"/>
          <w:sz w:val="23"/>
          <w:szCs w:val="23"/>
        </w:rPr>
        <w:t xml:space="preserve">V Rakvicích dne </w:t>
      </w:r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 xml:space="preserve"> 23.10.2026</w:t>
      </w:r>
    </w:p>
    <w:p w14:paraId="52591BAE" w14:textId="77777777" w:rsidR="00EF76E3" w:rsidRDefault="00000000">
      <w:pPr>
        <w:spacing w:before="269" w:line="264" w:lineRule="exact"/>
      </w:pPr>
      <w:r>
        <w:rPr>
          <w:rFonts w:ascii="Times New Roman" w:hAnsi="Times New Roman" w:cs="Times New Roman"/>
          <w:b/>
          <w:bCs/>
          <w:color w:val="000000"/>
          <w:kern w:val="2"/>
          <w:sz w:val="23"/>
          <w:szCs w:val="23"/>
        </w:rPr>
        <w:t>Věc: Odpověď na žádost o poskytnutí informací podle zákona č. 106/1999 Sb. a uplatnění práva podle § 16 odst. 2 písm. e) zákona o obcích č. 128/2000 Sb.</w:t>
      </w:r>
    </w:p>
    <w:p w14:paraId="3F87BEBF" w14:textId="77777777" w:rsidR="00EF76E3" w:rsidRDefault="00000000">
      <w:pPr>
        <w:spacing w:before="538" w:line="252" w:lineRule="exact"/>
      </w:pPr>
      <w:r>
        <w:rPr>
          <w:rFonts w:ascii="Times New Roman" w:hAnsi="Times New Roman" w:cs="Times New Roman"/>
          <w:color w:val="000000"/>
          <w:kern w:val="2"/>
        </w:rPr>
        <w:t>Dobrý den,</w:t>
      </w:r>
    </w:p>
    <w:p w14:paraId="55AD8BBD" w14:textId="77777777" w:rsidR="00EF76E3" w:rsidRDefault="00000000">
      <w:pPr>
        <w:spacing w:line="252" w:lineRule="exact"/>
      </w:pPr>
      <w:r>
        <w:rPr>
          <w:rFonts w:ascii="Times New Roman" w:hAnsi="Times New Roman" w:cs="Times New Roman"/>
          <w:color w:val="000000"/>
          <w:kern w:val="2"/>
        </w:rPr>
        <w:t>změnu ÚP Rakvice nepořizuje</w:t>
      </w:r>
      <w:r>
        <w:rPr>
          <w:rFonts w:ascii="Times New Roman 2" w:eastAsia="Times New Roman 2" w:hAnsi="Times New Roman 2" w:cs="Times New Roman 2"/>
          <w:color w:val="000000"/>
          <w:kern w:val="2"/>
        </w:rPr>
        <w:t xml:space="preserve">me. </w:t>
      </w:r>
      <w:r>
        <w:rPr>
          <w:rFonts w:ascii="Times New Roman" w:hAnsi="Times New Roman" w:cs="Times New Roman"/>
          <w:color w:val="000000"/>
          <w:kern w:val="2"/>
        </w:rPr>
        <w:t>ÚP Rakvice v</w:t>
      </w:r>
      <w:r>
        <w:rPr>
          <w:rFonts w:ascii="Times New Roman 2" w:eastAsia="Times New Roman 2" w:hAnsi="Times New Roman 2" w:cs="Times New Roman 2"/>
          <w:color w:val="000000"/>
          <w:kern w:val="2"/>
        </w:rPr>
        <w:t xml:space="preserve"> </w:t>
      </w:r>
      <w:r>
        <w:rPr>
          <w:rFonts w:ascii="Times New Roman" w:hAnsi="Times New Roman" w:cs="Times New Roman"/>
          <w:color w:val="000000"/>
          <w:kern w:val="2"/>
        </w:rPr>
        <w:t>platném znění je dostupný na:</w:t>
      </w:r>
    </w:p>
    <w:p w14:paraId="7DD6B024" w14:textId="77777777" w:rsidR="00EF76E3" w:rsidRDefault="00000000">
      <w:pPr>
        <w:spacing w:before="254" w:line="252" w:lineRule="exact"/>
      </w:pPr>
      <w:hyperlink r:id="rId5" w:history="1">
        <w:r>
          <w:rPr>
            <w:rFonts w:ascii="Times New Roman 2" w:eastAsia="Times New Roman 2" w:hAnsi="Times New Roman 2" w:cs="Times New Roman 2"/>
            <w:color w:val="0563C1"/>
            <w:kern w:val="2"/>
            <w:u w:val="single"/>
          </w:rPr>
          <w:t>https://uzemniplanovani.gov.cz/dokumenty-obci?p_p_id=ngup_tpd_v2_INSTANCE_vwhg&amp;p_p_lifecycle=0&amp;p_p_state=normal&amp;p_p_mode=view &amp;_ngup_tpd_v2_INSTANCE_vwhg_mvcPath=%2Fdetail.jsp&amp;_ngup_tpd_v2_INSTANCE_vwhg_id=2 acdadbe-36e8-473e-a9f9-e1e445101609</w:t>
        </w:r>
      </w:hyperlink>
    </w:p>
    <w:p w14:paraId="30305728" w14:textId="77777777" w:rsidR="00EF76E3" w:rsidRDefault="00000000">
      <w:pPr>
        <w:spacing w:before="257" w:line="250" w:lineRule="exact"/>
      </w:pPr>
      <w:hyperlink r:id="rId6" w:history="1">
        <w:r>
          <w:rPr>
            <w:rFonts w:ascii="Times New Roman 2" w:eastAsia="Times New Roman 2" w:hAnsi="Times New Roman 2" w:cs="Times New Roman 2"/>
            <w:color w:val="0563C1"/>
            <w:kern w:val="2"/>
            <w:u w:val="single"/>
          </w:rPr>
          <w:t>https://breclav.eu/zmena-c-1-up-rakvice--uplne-zneni</w:t>
        </w:r>
      </w:hyperlink>
    </w:p>
    <w:p w14:paraId="498C5998" w14:textId="77777777" w:rsidR="00EF76E3" w:rsidRDefault="00000000">
      <w:pPr>
        <w:spacing w:before="256" w:line="250" w:lineRule="exact"/>
      </w:pPr>
      <w:hyperlink r:id="rId7" w:history="1">
        <w:r>
          <w:rPr>
            <w:rFonts w:ascii="Times New Roman 2" w:eastAsia="Times New Roman 2" w:hAnsi="Times New Roman 2" w:cs="Times New Roman 2"/>
            <w:color w:val="0563C1"/>
            <w:kern w:val="2"/>
            <w:u w:val="single"/>
          </w:rPr>
          <w:t>https://www.rakvice.cz/obecni-urad/uzemni-plan/</w:t>
        </w:r>
      </w:hyperlink>
    </w:p>
    <w:p w14:paraId="285601AC" w14:textId="77777777" w:rsidR="00EF76E3" w:rsidRDefault="00000000">
      <w:pPr>
        <w:spacing w:before="256" w:line="250" w:lineRule="exact"/>
      </w:pPr>
      <w:r>
        <w:rPr>
          <w:rFonts w:ascii="Times New Roman" w:hAnsi="Times New Roman" w:cs="Times New Roman"/>
          <w:color w:val="000000"/>
          <w:kern w:val="2"/>
        </w:rPr>
        <w:t>Změna č.1 ÚP Rakvice nabyla účinnosti dne 23.11.2023.</w:t>
      </w:r>
    </w:p>
    <w:p w14:paraId="068AFB14" w14:textId="77777777" w:rsidR="00EF76E3" w:rsidRDefault="00000000">
      <w:pPr>
        <w:spacing w:before="508" w:line="270" w:lineRule="exact"/>
      </w:pPr>
      <w:r>
        <w:rPr>
          <w:rFonts w:ascii="Times New Roman" w:hAnsi="Times New Roman" w:cs="Times New Roman"/>
          <w:color w:val="000000"/>
          <w:kern w:val="2"/>
          <w:sz w:val="23"/>
          <w:szCs w:val="23"/>
        </w:rPr>
        <w:t>S pozdravem</w:t>
      </w:r>
    </w:p>
    <w:p w14:paraId="1CCEEEB5" w14:textId="77777777" w:rsidR="00EF76E3" w:rsidRDefault="00000000">
      <w:pPr>
        <w:pStyle w:val="Nadpis3"/>
        <w:spacing w:before="197" w:after="0" w:line="329" w:lineRule="exact"/>
      </w:pPr>
      <w:r>
        <w:rPr>
          <w:rFonts w:ascii="Times New Roman" w:hAnsi="Times New Roman" w:cs="Times New Roman"/>
          <w:b w:val="0"/>
          <w:color w:val="000000"/>
          <w:kern w:val="2"/>
          <w:sz w:val="24"/>
          <w:szCs w:val="24"/>
          <w:u w:val="single"/>
        </w:rPr>
        <w:t>Kdo zodpověděl :</w:t>
      </w:r>
      <w:r>
        <w:rPr>
          <w:rFonts w:ascii="Times New Roman" w:hAnsi="Times New Roman" w:cs="Times New Roman"/>
          <w:b w:val="0"/>
          <w:color w:val="000000"/>
          <w:kern w:val="2"/>
          <w:sz w:val="24"/>
          <w:szCs w:val="24"/>
        </w:rPr>
        <w:t xml:space="preserve"> Ing. Pavel Rous, starosta</w:t>
      </w:r>
      <w:r>
        <w:rPr>
          <w:rFonts w:ascii="Times New Roman" w:hAnsi="Times New Roman" w:cs="Times New Roman"/>
          <w:b w:val="0"/>
          <w:color w:val="000000"/>
          <w:kern w:val="2"/>
          <w:sz w:val="22"/>
          <w:szCs w:val="22"/>
        </w:rPr>
        <w:t xml:space="preserve"> </w:t>
      </w:r>
    </w:p>
    <w:p w14:paraId="49A85152" w14:textId="77777777" w:rsidR="00EF76E3" w:rsidRDefault="00000000">
      <w:pPr>
        <w:spacing w:before="559" w:line="281" w:lineRule="exact"/>
      </w:pPr>
      <w:r>
        <w:rPr>
          <w:rFonts w:ascii="Times New Roman" w:hAnsi="Times New Roman" w:cs="Times New Roman"/>
          <w:color w:val="000000"/>
          <w:kern w:val="2"/>
          <w:sz w:val="24"/>
          <w:szCs w:val="24"/>
          <w:u w:val="single"/>
        </w:rPr>
        <w:t>Datum poskytnutí informace : 23.10.2026  emailem</w:t>
      </w:r>
    </w:p>
    <w:sectPr w:rsidR="00EF76E3">
      <w:pgSz w:w="11906" w:h="16838"/>
      <w:pgMar w:top="1431" w:right="1431" w:bottom="720" w:left="1262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9F7CA2A6-150F-4FE1-96CE-E900E9FD7101}"/>
    <w:embedBold r:id="rId2" w:fontKey="{D3055EED-9CB1-467F-A996-40498E86272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2844EEAE-E6A9-47EA-BE7A-F68C72A640EF}"/>
    <w:embedBold r:id="rId4" w:fontKey="{953E2F38-AB35-45A4-8D10-6477F549A2E6}"/>
  </w:font>
  <w:font w:name="___WRD_EMBED_SUB_44">
    <w:charset w:val="01"/>
    <w:family w:val="swiss"/>
    <w:pitch w:val="variable"/>
    <w:sig w:usb0="01010101" w:usb1="01010101" w:usb2="01010101" w:usb3="01010101" w:csb0="01010101" w:csb1="01010101"/>
    <w:embedRegular r:id="rId5" w:fontKey="{08F81978-179C-4221-95A4-2AD4AF7CA4F2}"/>
    <w:embedBold r:id="rId6" w:fontKey="{538CFEAD-5095-4216-8CE0-7437FB85F38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  <w:embedRegular r:id="rId7" w:fontKey="{5C6308F3-8E08-4B73-97C1-78228349F395}"/>
  </w:font>
  <w:font w:name="Courier New 2">
    <w:altName w:val="Courier New"/>
    <w:charset w:val="01"/>
    <w:family w:val="modern"/>
    <w:pitch w:val="fixed"/>
    <w:sig w:usb0="01010101" w:usb1="01010101" w:usb2="01010101" w:usb3="01010101" w:csb0="01010101" w:csb1="01010101"/>
    <w:embedRegular r:id="rId8" w:fontKey="{349A5B79-082F-42C7-9F62-87F8FEC26F51}"/>
  </w:font>
  <w:font w:name="Arial 2">
    <w:altName w:val="Arial"/>
    <w:charset w:val="01"/>
    <w:family w:val="swiss"/>
    <w:pitch w:val="variable"/>
    <w:sig w:usb0="01010101" w:usb1="01010101" w:usb2="01010101" w:usb3="01010101" w:csb0="01010101" w:csb1="01010101"/>
    <w:embedBold r:id="rId9" w:fontKey="{7ABFEE44-E260-4867-818B-64C824AC5D96}"/>
  </w:font>
  <w:font w:name="___WRD_EMBED_SUB_47">
    <w:charset w:val="01"/>
    <w:family w:val="swiss"/>
    <w:pitch w:val="variable"/>
    <w:sig w:usb0="01010101" w:usb1="01010101" w:usb2="01010101" w:usb3="01010101" w:csb0="01010101" w:csb1="01010101"/>
    <w:embedBold r:id="rId10" w:fontKey="{D386FD57-703C-483F-884C-028226027261}"/>
  </w:font>
  <w:font w:name="Times New Roman 2">
    <w:altName w:val="Times New Roman"/>
    <w:charset w:val="01"/>
    <w:family w:val="roman"/>
    <w:pitch w:val="variable"/>
    <w:sig w:usb0="01010101" w:usb1="01010101" w:usb2="01010101" w:usb3="01010101" w:csb0="01010101" w:csb1="01010101"/>
    <w:embedRegular r:id="rId11" w:fontKey="{CD1581FC-EF47-4F55-BF90-6BBD42BF82D7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2" w:fontKey="{DD754062-D2D9-4DD9-8F3C-43F31B21BC9B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3" w:fontKey="{2D0F6AAC-EE4F-4D2E-AC60-7D7AAD5D9BD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A80AFC"/>
    <w:multiLevelType w:val="multilevel"/>
    <w:tmpl w:val="32E2597E"/>
    <w:lvl w:ilvl="0">
      <w:start w:val="1"/>
      <w:numFmt w:val="bullet"/>
      <w:lvlText w:val="o"/>
      <w:lvlJc w:val="left"/>
      <w:pPr>
        <w:ind w:left="360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Arial" w:eastAsia="Arial" w:hAnsi="Arial" w:cs="Arial" w:hint="default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Arial" w:eastAsia="Arial" w:hAnsi="Arial" w:cs="Arial" w:hint="default"/>
      </w:rPr>
    </w:lvl>
    <w:lvl w:ilvl="3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Arial" w:eastAsia="Arial" w:hAnsi="Arial" w:cs="Arial" w:hint="default"/>
      </w:rPr>
    </w:lvl>
    <w:lvl w:ilvl="5">
      <w:start w:val="1"/>
      <w:numFmt w:val="bullet"/>
      <w:lvlText w:val="o"/>
      <w:lvlJc w:val="left"/>
      <w:pPr>
        <w:ind w:left="2160" w:hanging="360"/>
      </w:pPr>
      <w:rPr>
        <w:rFonts w:ascii="Arial" w:eastAsia="Arial" w:hAnsi="Arial" w:cs="Arial" w:hint="default"/>
      </w:rPr>
    </w:lvl>
    <w:lvl w:ilvl="6">
      <w:start w:val="1"/>
      <w:numFmt w:val="bullet"/>
      <w:lvlText w:val="o"/>
      <w:lvlJc w:val="left"/>
      <w:pPr>
        <w:ind w:left="2520" w:hanging="360"/>
      </w:pPr>
      <w:rPr>
        <w:rFonts w:ascii="Arial" w:eastAsia="Arial" w:hAnsi="Arial" w:cs="Aria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Arial" w:eastAsia="Arial" w:hAnsi="Arial" w:cs="Aria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Arial" w:eastAsia="Arial" w:hAnsi="Arial" w:cs="Arial" w:hint="default"/>
      </w:rPr>
    </w:lvl>
  </w:abstractNum>
  <w:abstractNum w:abstractNumId="1" w15:restartNumberingAfterBreak="0">
    <w:nsid w:val="68B94FFA"/>
    <w:multiLevelType w:val="multilevel"/>
    <w:tmpl w:val="BF0EF270"/>
    <w:lvl w:ilvl="0">
      <w:start w:val="1"/>
      <w:numFmt w:val="bullet"/>
      <w:lvlText w:val="•"/>
      <w:lvlJc w:val="left"/>
      <w:pPr>
        <w:ind w:left="360" w:hanging="360"/>
      </w:pPr>
    </w:lvl>
    <w:lvl w:ilvl="1">
      <w:start w:val="1"/>
      <w:numFmt w:val="bullet"/>
      <w:lvlText w:val="o"/>
      <w:lvlJc w:val="left"/>
      <w:pPr>
        <w:ind w:left="720" w:hanging="360"/>
      </w:pPr>
    </w:lvl>
    <w:lvl w:ilvl="2">
      <w:start w:val="1"/>
      <w:numFmt w:val="bullet"/>
      <w:lvlText w:val="▪"/>
      <w:lvlJc w:val="left"/>
      <w:pPr>
        <w:ind w:left="1080" w:hanging="360"/>
      </w:pPr>
    </w:lvl>
    <w:lvl w:ilvl="3">
      <w:start w:val="1"/>
      <w:numFmt w:val="bullet"/>
      <w:lvlText w:val="•"/>
      <w:lvlJc w:val="left"/>
      <w:pPr>
        <w:ind w:left="1440" w:hanging="360"/>
      </w:pPr>
    </w:lvl>
    <w:lvl w:ilvl="4">
      <w:start w:val="1"/>
      <w:numFmt w:val="bullet"/>
      <w:lvlText w:val="o"/>
      <w:lvlJc w:val="left"/>
      <w:pPr>
        <w:ind w:left="1800" w:hanging="360"/>
      </w:pPr>
    </w:lvl>
    <w:lvl w:ilvl="5">
      <w:start w:val="1"/>
      <w:numFmt w:val="bullet"/>
      <w:lvlText w:val="▪"/>
      <w:lvlJc w:val="left"/>
      <w:pPr>
        <w:ind w:left="2160" w:hanging="360"/>
      </w:pPr>
    </w:lvl>
    <w:lvl w:ilvl="6">
      <w:start w:val="1"/>
      <w:numFmt w:val="bullet"/>
      <w:lvlText w:val="•"/>
      <w:lvlJc w:val="left"/>
      <w:pPr>
        <w:ind w:left="2520" w:hanging="360"/>
      </w:pPr>
    </w:lvl>
    <w:lvl w:ilvl="7">
      <w:start w:val="1"/>
      <w:numFmt w:val="bullet"/>
      <w:lvlText w:val="o"/>
      <w:lvlJc w:val="left"/>
      <w:pPr>
        <w:ind w:left="2880" w:hanging="360"/>
      </w:pPr>
    </w:lvl>
    <w:lvl w:ilvl="8">
      <w:start w:val="1"/>
      <w:numFmt w:val="bullet"/>
      <w:lvlText w:val="▪"/>
      <w:lvlJc w:val="left"/>
      <w:pPr>
        <w:ind w:left="3240" w:hanging="360"/>
      </w:pPr>
    </w:lvl>
  </w:abstractNum>
  <w:num w:numId="1" w16cid:durableId="1014069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hideSpellingErrors/>
  <w:hideGrammaticalError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6E3"/>
    <w:rsid w:val="003E0FAC"/>
    <w:rsid w:val="00476E8D"/>
    <w:rsid w:val="00EF7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9B0B8"/>
  <w15:docId w15:val="{5E769731-FAE0-4B4F-93EF-7142056DB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noProof/>
        <w:sz w:val="22"/>
        <w:szCs w:val="22"/>
        <w:lang w:val="cs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widowControl w:val="0"/>
    </w:pPr>
  </w:style>
  <w:style w:type="paragraph" w:styleId="Nadpis1">
    <w:name w:val="heading 1"/>
    <w:basedOn w:val="Normln"/>
    <w:next w:val="Normln"/>
    <w:uiPriority w:val="9"/>
    <w:qFormat/>
    <w:pPr>
      <w:keepNext/>
      <w:spacing w:before="240" w:after="60"/>
      <w:outlineLvl w:val="0"/>
    </w:pPr>
    <w:rPr>
      <w:b/>
      <w:sz w:val="36"/>
      <w:szCs w:val="36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spacing w:before="240" w:after="60"/>
      <w:outlineLvl w:val="1"/>
    </w:pPr>
    <w:rPr>
      <w:b/>
      <w:sz w:val="32"/>
      <w:szCs w:val="32"/>
    </w:rPr>
  </w:style>
  <w:style w:type="paragraph" w:styleId="Nadpis3">
    <w:name w:val="heading 3"/>
    <w:basedOn w:val="Normln"/>
    <w:next w:val="Normln"/>
    <w:uiPriority w:val="9"/>
    <w:unhideWhenUsed/>
    <w:qFormat/>
    <w:pPr>
      <w:keepNext/>
      <w:spacing w:before="240" w:after="6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spacing w:before="240" w:after="60"/>
      <w:outlineLvl w:val="3"/>
    </w:pPr>
    <w:rPr>
      <w:b/>
      <w:sz w:val="26"/>
      <w:szCs w:val="26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spacing w:before="240" w:after="60"/>
      <w:outlineLvl w:val="4"/>
    </w:pPr>
    <w:rPr>
      <w:b/>
      <w:sz w:val="24"/>
      <w:szCs w:val="24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spacing w:before="240" w:after="6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rakvice.cz/obecni-urad/uzemni-pla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eclav.eu/zmena-c-1-up-rakvice--uplne-zneni" TargetMode="External"/><Relationship Id="rId5" Type="http://schemas.openxmlformats.org/officeDocument/2006/relationships/hyperlink" Target="https://uzemniplanovani.gov.cz/dokumenty-obci?p_p_id=ngup_tpd_v2_INSTANCE_vwhg&amp;p_p_lifecycle=0&amp;p_p_state=normal&amp;p_p_mode=view&amp;_ngup_tpd_v2_INSTANCE_vwhg_mvcPath=%2Fdetail.jsp&amp;_ngup_tpd_v2_INSTANCE_vwhg_id=2acdadbe-36e8-473e-a9f9-e1e44510160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387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podání informace</dc:title>
  <dc:creator>Petra Blažková</dc:creator>
  <cp:lastModifiedBy>PETRA</cp:lastModifiedBy>
  <cp:revision>2</cp:revision>
  <dcterms:created xsi:type="dcterms:W3CDTF">2026-10-23T09:18:00Z</dcterms:created>
  <dcterms:modified xsi:type="dcterms:W3CDTF">2026-10-23T09:18:00Z</dcterms:modified>
</cp:coreProperties>
</file>